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3E4D" w14:textId="712D49A4" w:rsidR="00C124C5" w:rsidRPr="00B26F5E" w:rsidRDefault="00C124C5" w:rsidP="00B826E6">
      <w:pPr>
        <w:pStyle w:val="paragraph"/>
        <w:jc w:val="center"/>
        <w:rPr>
          <w:rFonts w:ascii="Gill Sans MT" w:hAnsi="Gill Sans MT"/>
          <w:b/>
          <w:bCs/>
          <w:color w:val="BA0C2F"/>
          <w:sz w:val="32"/>
          <w:szCs w:val="32"/>
        </w:rPr>
      </w:pPr>
      <w:r w:rsidRPr="00B26F5E">
        <w:rPr>
          <w:rFonts w:ascii="Gill Sans MT" w:hAnsi="Gill Sans MT"/>
          <w:b/>
          <w:bCs/>
          <w:color w:val="BA0C2F"/>
          <w:sz w:val="32"/>
          <w:szCs w:val="32"/>
        </w:rPr>
        <w:t xml:space="preserve">Business Continuity Operational Checklist </w:t>
      </w:r>
      <w:r w:rsidR="00B26F5E">
        <w:rPr>
          <w:rFonts w:ascii="Gill Sans MT" w:hAnsi="Gill Sans MT"/>
          <w:b/>
          <w:bCs/>
          <w:color w:val="BA0C2F"/>
          <w:sz w:val="32"/>
          <w:szCs w:val="32"/>
        </w:rPr>
        <w:t>for COVID-19</w:t>
      </w:r>
    </w:p>
    <w:p w14:paraId="4FC888F3" w14:textId="569C296D" w:rsidR="00CA64B3" w:rsidRPr="00B26F5E" w:rsidRDefault="00CA64B3" w:rsidP="00CA64B3">
      <w:pPr>
        <w:rPr>
          <w:rFonts w:ascii="Gill Sans MT" w:eastAsia="Calibri" w:hAnsi="Gill Sans MT" w:cs="Times New Roman"/>
          <w:b/>
          <w:sz w:val="24"/>
          <w:szCs w:val="24"/>
        </w:rPr>
      </w:pPr>
      <w:r w:rsidRPr="00B26F5E">
        <w:rPr>
          <w:rFonts w:ascii="Gill Sans MT" w:eastAsia="Calibri" w:hAnsi="Gill Sans MT" w:cs="Times New Roman"/>
          <w:b/>
          <w:sz w:val="24"/>
          <w:szCs w:val="24"/>
        </w:rPr>
        <w:t>Threat Analysis and BCP Planning</w:t>
      </w:r>
    </w:p>
    <w:p w14:paraId="5B3AB7E2" w14:textId="4259156F" w:rsidR="00CA64B3" w:rsidRPr="00B26F5E" w:rsidRDefault="00C124C5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Conduct </w:t>
      </w:r>
      <w:r w:rsidR="00CA64B3" w:rsidRPr="00B26F5E">
        <w:rPr>
          <w:rFonts w:ascii="Gill Sans MT" w:eastAsia="Calibri" w:hAnsi="Gill Sans MT" w:cs="Times New Roman"/>
        </w:rPr>
        <w:t>a comprehensive th</w:t>
      </w:r>
      <w:r w:rsidRPr="00B26F5E">
        <w:rPr>
          <w:rFonts w:ascii="Gill Sans MT" w:eastAsia="Calibri" w:hAnsi="Gill Sans MT" w:cs="Times New Roman"/>
        </w:rPr>
        <w:t xml:space="preserve">reat assessment of </w:t>
      </w:r>
      <w:r w:rsidR="00B26F5E">
        <w:rPr>
          <w:rFonts w:ascii="Gill Sans MT" w:eastAsia="Calibri" w:hAnsi="Gill Sans MT" w:cs="Times New Roman"/>
        </w:rPr>
        <w:t>COVID-19</w:t>
      </w:r>
      <w:r w:rsidRPr="00B26F5E">
        <w:rPr>
          <w:rFonts w:ascii="Gill Sans MT" w:eastAsia="Calibri" w:hAnsi="Gill Sans MT" w:cs="Times New Roman"/>
        </w:rPr>
        <w:t xml:space="preserve"> with the Country Office</w:t>
      </w:r>
      <w:r w:rsidR="00B26F5E">
        <w:rPr>
          <w:rFonts w:ascii="Gill Sans MT" w:eastAsia="Calibri" w:hAnsi="Gill Sans MT" w:cs="Times New Roman"/>
        </w:rPr>
        <w:t>.</w:t>
      </w:r>
    </w:p>
    <w:p w14:paraId="5FB757B1" w14:textId="7B1E6A11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B081BAD" wp14:editId="511A697A">
            <wp:extent cx="163830" cy="163830"/>
            <wp:effectExtent l="0" t="0" r="1270" b="1270"/>
            <wp:docPr id="4" name="Picture 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17AC1AFD" w14:textId="0175960D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D4D5EE8" wp14:editId="1C3EF893">
            <wp:extent cx="163830" cy="163830"/>
            <wp:effectExtent l="0" t="0" r="1270" b="1270"/>
            <wp:docPr id="5" name="Picture 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40940EC9" w14:textId="6F8A28E9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6D2D07B" wp14:editId="5094D78C">
            <wp:extent cx="163830" cy="163830"/>
            <wp:effectExtent l="0" t="0" r="1270" b="1270"/>
            <wp:docPr id="6" name="Picture 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3EA33FDB" w14:textId="77777777" w:rsidR="00202DF8" w:rsidRPr="00B26F5E" w:rsidRDefault="00202DF8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</w:p>
    <w:p w14:paraId="76AD2F44" w14:textId="35B6D6BE" w:rsidR="00CA64B3" w:rsidRPr="00B26F5E" w:rsidRDefault="00C124C5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Put in place risk assessments of potential outbreak </w:t>
      </w:r>
      <w:r w:rsidR="00202DF8" w:rsidRPr="00B26F5E">
        <w:rPr>
          <w:rFonts w:ascii="Gill Sans MT" w:eastAsia="Calibri" w:hAnsi="Gill Sans MT" w:cs="Times New Roman"/>
        </w:rPr>
        <w:t>considerations</w:t>
      </w:r>
      <w:r w:rsidRPr="00B26F5E">
        <w:rPr>
          <w:rFonts w:ascii="Gill Sans MT" w:eastAsia="Calibri" w:hAnsi="Gill Sans MT" w:cs="Times New Roman"/>
        </w:rPr>
        <w:t xml:space="preserve"> and establish mitigation measures for all your </w:t>
      </w:r>
      <w:r w:rsidR="00CA64B3" w:rsidRPr="00B26F5E">
        <w:rPr>
          <w:rFonts w:ascii="Gill Sans MT" w:eastAsia="Calibri" w:hAnsi="Gill Sans MT" w:cs="Times New Roman"/>
        </w:rPr>
        <w:t>respecti</w:t>
      </w:r>
      <w:r w:rsidR="00B26F5E">
        <w:rPr>
          <w:rFonts w:ascii="Gill Sans MT" w:eastAsia="Calibri" w:hAnsi="Gill Sans MT" w:cs="Times New Roman"/>
        </w:rPr>
        <w:t>ve country office program sites.</w:t>
      </w:r>
    </w:p>
    <w:p w14:paraId="1653330B" w14:textId="256CE4A6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3328BF1" wp14:editId="352F6049">
            <wp:extent cx="163830" cy="163830"/>
            <wp:effectExtent l="0" t="0" r="1270" b="1270"/>
            <wp:docPr id="1" name="Picture 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10D9DE61" w14:textId="0688CB0B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58DB226" wp14:editId="57F84FA5">
            <wp:extent cx="163830" cy="163830"/>
            <wp:effectExtent l="0" t="0" r="1270" b="1270"/>
            <wp:docPr id="2" name="Picture 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1134D741" w14:textId="0E0A9762" w:rsidR="00C124C5" w:rsidRPr="00B26F5E" w:rsidRDefault="00C124C5" w:rsidP="00C124C5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C143FE2" wp14:editId="5FE3C439">
            <wp:extent cx="163830" cy="163830"/>
            <wp:effectExtent l="0" t="0" r="1270" b="1270"/>
            <wp:docPr id="3" name="Picture 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23D57EE5" w14:textId="77777777" w:rsidR="00C124C5" w:rsidRPr="00B26F5E" w:rsidRDefault="00C124C5" w:rsidP="00C124C5">
      <w:pPr>
        <w:ind w:left="360"/>
        <w:contextualSpacing/>
        <w:rPr>
          <w:rFonts w:ascii="Gill Sans MT" w:eastAsia="Calibri" w:hAnsi="Gill Sans MT" w:cs="Times New Roman"/>
        </w:rPr>
      </w:pPr>
    </w:p>
    <w:p w14:paraId="6CFB3F8F" w14:textId="0AF38575" w:rsidR="00CA64B3" w:rsidRPr="00B26F5E" w:rsidRDefault="00202DF8" w:rsidP="00202DF8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Identify</w:t>
      </w:r>
      <w:r w:rsidR="00C124C5" w:rsidRPr="00B26F5E">
        <w:rPr>
          <w:rFonts w:ascii="Gill Sans MT" w:eastAsia="Calibri" w:hAnsi="Gill Sans MT" w:cs="Times New Roman"/>
        </w:rPr>
        <w:t xml:space="preserve"> </w:t>
      </w:r>
      <w:r w:rsidRPr="00B26F5E">
        <w:rPr>
          <w:rFonts w:ascii="Gill Sans MT" w:eastAsia="Calibri" w:hAnsi="Gill Sans MT" w:cs="Times New Roman"/>
        </w:rPr>
        <w:t>risk triggers</w:t>
      </w:r>
      <w:r w:rsidR="00CA64B3" w:rsidRPr="00B26F5E">
        <w:rPr>
          <w:rFonts w:ascii="Gill Sans MT" w:eastAsia="Calibri" w:hAnsi="Gill Sans MT" w:cs="Times New Roman"/>
        </w:rPr>
        <w:t xml:space="preserve"> established along with action points and clear set of responsibilities for each member of the Seni</w:t>
      </w:r>
      <w:r w:rsidR="00B26F5E">
        <w:rPr>
          <w:rFonts w:ascii="Gill Sans MT" w:eastAsia="Calibri" w:hAnsi="Gill Sans MT" w:cs="Times New Roman"/>
        </w:rPr>
        <w:t>or Management Team.</w:t>
      </w:r>
    </w:p>
    <w:p w14:paraId="5F1C3A11" w14:textId="4361600D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5541F2B7" wp14:editId="5E093AF6">
            <wp:extent cx="163830" cy="163830"/>
            <wp:effectExtent l="0" t="0" r="1270" b="1270"/>
            <wp:docPr id="7" name="Picture 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58EC74CB" w14:textId="1BF942BB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327D01A" wp14:editId="49673C07">
            <wp:extent cx="163830" cy="163830"/>
            <wp:effectExtent l="0" t="0" r="1270" b="1270"/>
            <wp:docPr id="8" name="Picture 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024968B1" w14:textId="5F4BEC24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1876B66E" wp14:editId="1D41644B">
            <wp:extent cx="163830" cy="163830"/>
            <wp:effectExtent l="0" t="0" r="1270" b="1270"/>
            <wp:docPr id="9" name="Picture 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02A3BB23" w14:textId="77777777" w:rsidR="00202DF8" w:rsidRPr="00B26F5E" w:rsidRDefault="00202DF8" w:rsidP="00202DF8">
      <w:pPr>
        <w:ind w:left="360"/>
        <w:contextualSpacing/>
        <w:rPr>
          <w:rFonts w:ascii="Gill Sans MT" w:eastAsia="Calibri" w:hAnsi="Gill Sans MT" w:cs="Times New Roman"/>
        </w:rPr>
      </w:pPr>
    </w:p>
    <w:p w14:paraId="7DC23487" w14:textId="70B14BEA" w:rsidR="00CA64B3" w:rsidRPr="00B26F5E" w:rsidRDefault="00CA64B3" w:rsidP="00202DF8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Have you developed a Business Continuity Plan for your country offices?  </w:t>
      </w:r>
    </w:p>
    <w:p w14:paraId="5D15E9DF" w14:textId="7FFBC229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5B729FB1" wp14:editId="57653BB7">
            <wp:extent cx="163830" cy="163830"/>
            <wp:effectExtent l="0" t="0" r="1270" b="1270"/>
            <wp:docPr id="10" name="Picture 1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2CB9E967" w14:textId="7D9FBC67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1B0C354" wp14:editId="55426447">
            <wp:extent cx="163830" cy="163830"/>
            <wp:effectExtent l="0" t="0" r="1270" b="1270"/>
            <wp:docPr id="11" name="Picture 1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733BE2A4" w14:textId="6E1C785F" w:rsidR="00202DF8" w:rsidRPr="00B26F5E" w:rsidRDefault="00202DF8" w:rsidP="00202DF8">
      <w:pPr>
        <w:spacing w:after="0" w:line="240" w:lineRule="auto"/>
        <w:ind w:left="360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F0DCDCF" wp14:editId="7F9D6C1E">
            <wp:extent cx="163830" cy="163830"/>
            <wp:effectExtent l="0" t="0" r="1270" b="1270"/>
            <wp:docPr id="12" name="Picture 1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53EDE5AA" w14:textId="77777777" w:rsidR="00CA64B3" w:rsidRPr="00B26F5E" w:rsidRDefault="00CA64B3" w:rsidP="00CA64B3">
      <w:pPr>
        <w:rPr>
          <w:rFonts w:ascii="Gill Sans MT" w:eastAsia="Calibri" w:hAnsi="Gill Sans MT" w:cs="Times New Roman"/>
        </w:rPr>
      </w:pPr>
    </w:p>
    <w:p w14:paraId="68909BAC" w14:textId="292C1E00" w:rsidR="00CA64B3" w:rsidRPr="00B26F5E" w:rsidRDefault="00202DF8" w:rsidP="00CA64B3">
      <w:pPr>
        <w:rPr>
          <w:rFonts w:ascii="Gill Sans MT" w:eastAsia="Calibri" w:hAnsi="Gill Sans MT" w:cs="Times New Roman"/>
          <w:b/>
          <w:sz w:val="28"/>
          <w:szCs w:val="28"/>
        </w:rPr>
      </w:pPr>
      <w:r w:rsidRPr="00B26F5E">
        <w:rPr>
          <w:rFonts w:ascii="Gill Sans MT" w:eastAsia="Calibri" w:hAnsi="Gill Sans MT" w:cs="Times New Roman"/>
          <w:b/>
          <w:sz w:val="28"/>
          <w:szCs w:val="28"/>
        </w:rPr>
        <w:t>Human Resources and Staffing</w:t>
      </w:r>
    </w:p>
    <w:p w14:paraId="118D5F4A" w14:textId="55C25731" w:rsidR="00202DF8" w:rsidRPr="00B26F5E" w:rsidRDefault="00202DF8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Devise a plan </w:t>
      </w:r>
      <w:r w:rsidR="00CA64B3" w:rsidRPr="00B26F5E">
        <w:rPr>
          <w:rFonts w:ascii="Gill Sans MT" w:eastAsia="Calibri" w:hAnsi="Gill Sans MT" w:cs="Times New Roman"/>
        </w:rPr>
        <w:t>for how your organization will operate if absenteeism spikes f</w:t>
      </w:r>
      <w:r w:rsidRPr="00B26F5E">
        <w:rPr>
          <w:rFonts w:ascii="Gill Sans MT" w:eastAsia="Calibri" w:hAnsi="Gill Sans MT" w:cs="Times New Roman"/>
        </w:rPr>
        <w:t>rom increases in sick employees.</w:t>
      </w:r>
      <w:r w:rsidR="00CA64B3" w:rsidRPr="00B26F5E">
        <w:rPr>
          <w:rFonts w:ascii="Gill Sans MT" w:eastAsia="Calibri" w:hAnsi="Gill Sans MT" w:cs="Times New Roman"/>
        </w:rPr>
        <w:t xml:space="preserve"> (</w:t>
      </w:r>
      <w:proofErr w:type="spellStart"/>
      <w:proofErr w:type="gramStart"/>
      <w:r w:rsidR="00CA64B3" w:rsidRPr="00B26F5E">
        <w:rPr>
          <w:rFonts w:ascii="Gill Sans MT" w:eastAsia="Calibri" w:hAnsi="Gill Sans MT" w:cs="Times New Roman"/>
        </w:rPr>
        <w:t>i.e</w:t>
      </w:r>
      <w:proofErr w:type="spellEnd"/>
      <w:proofErr w:type="gramEnd"/>
      <w:r w:rsidR="00CA64B3" w:rsidRPr="00B26F5E">
        <w:rPr>
          <w:rFonts w:ascii="Gill Sans MT" w:eastAsia="Calibri" w:hAnsi="Gill Sans MT" w:cs="Times New Roman"/>
        </w:rPr>
        <w:t xml:space="preserve"> those who stay home to care for sick family members, and those who must stay home to watch their children if dismissed from school.) </w:t>
      </w:r>
    </w:p>
    <w:p w14:paraId="7032E786" w14:textId="1F6DC955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05A278F" wp14:editId="7DAC7901">
            <wp:extent cx="163830" cy="163830"/>
            <wp:effectExtent l="0" t="0" r="1270" b="1270"/>
            <wp:docPr id="13" name="Picture 1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6BE903B3" w14:textId="417D9942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5CAB1652" wp14:editId="2A84247A">
            <wp:extent cx="163830" cy="163830"/>
            <wp:effectExtent l="0" t="0" r="1270" b="1270"/>
            <wp:docPr id="14" name="Picture 1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653FEC53" w14:textId="13611527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A782A3F" wp14:editId="5EF98921">
            <wp:extent cx="163830" cy="163830"/>
            <wp:effectExtent l="0" t="0" r="1270" b="1270"/>
            <wp:docPr id="15" name="Picture 1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1B97DE66" w14:textId="77777777" w:rsidR="00202DF8" w:rsidRPr="00B26F5E" w:rsidRDefault="00202DF8" w:rsidP="00202DF8">
      <w:pPr>
        <w:ind w:left="360"/>
        <w:rPr>
          <w:rFonts w:ascii="Gill Sans MT" w:eastAsia="Calibri" w:hAnsi="Gill Sans MT" w:cs="Times New Roman"/>
        </w:rPr>
      </w:pPr>
    </w:p>
    <w:p w14:paraId="39100454" w14:textId="352AF7B5" w:rsidR="00CA64B3" w:rsidRPr="00B26F5E" w:rsidRDefault="00202DF8" w:rsidP="00202DF8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Create a</w:t>
      </w:r>
      <w:r w:rsidR="00CA64B3" w:rsidRPr="00B26F5E">
        <w:rPr>
          <w:rFonts w:ascii="Gill Sans MT" w:eastAsia="Calibri" w:hAnsi="Gill Sans MT" w:cs="Times New Roman"/>
        </w:rPr>
        <w:t xml:space="preserve"> flexible workplace and lea</w:t>
      </w:r>
      <w:r w:rsidRPr="00B26F5E">
        <w:rPr>
          <w:rFonts w:ascii="Gill Sans MT" w:eastAsia="Calibri" w:hAnsi="Gill Sans MT" w:cs="Times New Roman"/>
        </w:rPr>
        <w:t>ve policies</w:t>
      </w:r>
      <w:r w:rsidR="00B26F5E">
        <w:rPr>
          <w:rFonts w:ascii="Gill Sans MT" w:eastAsia="Calibri" w:hAnsi="Gill Sans MT" w:cs="Times New Roman"/>
        </w:rPr>
        <w:t xml:space="preserve"> for</w:t>
      </w:r>
      <w:r w:rsidRPr="00B26F5E">
        <w:rPr>
          <w:rFonts w:ascii="Gill Sans MT" w:eastAsia="Calibri" w:hAnsi="Gill Sans MT" w:cs="Times New Roman"/>
        </w:rPr>
        <w:t xml:space="preserve"> employees.</w:t>
      </w:r>
    </w:p>
    <w:p w14:paraId="49AAFA1F" w14:textId="77460C12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0E56A01" wp14:editId="1C206043">
            <wp:extent cx="163830" cy="163830"/>
            <wp:effectExtent l="0" t="0" r="1270" b="1270"/>
            <wp:docPr id="16" name="Picture 1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3F4A44F6" w14:textId="4F4F082E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119B126" wp14:editId="71ADCB3B">
            <wp:extent cx="163830" cy="163830"/>
            <wp:effectExtent l="0" t="0" r="1270" b="1270"/>
            <wp:docPr id="17" name="Picture 1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1F447912" w14:textId="7434DCE1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35A7AC4" wp14:editId="31246D12">
            <wp:extent cx="163830" cy="163830"/>
            <wp:effectExtent l="0" t="0" r="1270" b="1270"/>
            <wp:docPr id="18" name="Picture 1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5AEFFE33" w14:textId="77777777" w:rsidR="00202DF8" w:rsidRPr="00B26F5E" w:rsidRDefault="00202DF8" w:rsidP="00202DF8">
      <w:pPr>
        <w:ind w:left="360"/>
        <w:contextualSpacing/>
        <w:rPr>
          <w:rFonts w:ascii="Gill Sans MT" w:eastAsia="Calibri" w:hAnsi="Gill Sans MT" w:cs="Times New Roman"/>
        </w:rPr>
      </w:pPr>
    </w:p>
    <w:p w14:paraId="3682D90B" w14:textId="3B647DE8" w:rsidR="00CA64B3" w:rsidRPr="00B26F5E" w:rsidRDefault="00CA64B3" w:rsidP="00202DF8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lastRenderedPageBreak/>
        <w:t xml:space="preserve">As a supervisor, </w:t>
      </w:r>
      <w:r w:rsidR="00202DF8" w:rsidRPr="00B26F5E">
        <w:rPr>
          <w:rFonts w:ascii="Gill Sans MT" w:eastAsia="Calibri" w:hAnsi="Gill Sans MT" w:cs="Times New Roman"/>
        </w:rPr>
        <w:t>work out with your</w:t>
      </w:r>
      <w:r w:rsidRPr="00B26F5E">
        <w:rPr>
          <w:rFonts w:ascii="Gill Sans MT" w:eastAsia="Calibri" w:hAnsi="Gill Sans MT" w:cs="Times New Roman"/>
        </w:rPr>
        <w:t xml:space="preserve"> team a remote/telework protocol, such as flexible worksites (</w:t>
      </w:r>
      <w:proofErr w:type="spellStart"/>
      <w:r w:rsidRPr="00B26F5E">
        <w:rPr>
          <w:rFonts w:ascii="Gill Sans MT" w:eastAsia="Calibri" w:hAnsi="Gill Sans MT" w:cs="Times New Roman"/>
        </w:rPr>
        <w:t>i.e</w:t>
      </w:r>
      <w:proofErr w:type="spellEnd"/>
      <w:r w:rsidRPr="00B26F5E">
        <w:rPr>
          <w:rFonts w:ascii="Gill Sans MT" w:eastAsia="Calibri" w:hAnsi="Gill Sans MT" w:cs="Times New Roman"/>
        </w:rPr>
        <w:t xml:space="preserve"> telecommuting), and flexible work hours to increase physical</w:t>
      </w:r>
      <w:r w:rsidR="00202DF8" w:rsidRPr="00B26F5E">
        <w:rPr>
          <w:rFonts w:ascii="Gill Sans MT" w:eastAsia="Calibri" w:hAnsi="Gill Sans MT" w:cs="Times New Roman"/>
        </w:rPr>
        <w:t xml:space="preserve"> distancing between employees.</w:t>
      </w:r>
    </w:p>
    <w:p w14:paraId="58FF19D1" w14:textId="097BFB11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19B8DBED" wp14:editId="63D9C4B3">
            <wp:extent cx="163830" cy="163830"/>
            <wp:effectExtent l="0" t="0" r="1270" b="1270"/>
            <wp:docPr id="22" name="Picture 2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4D8E42B6" w14:textId="655D94A0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45BEA4F" wp14:editId="4538A606">
            <wp:extent cx="163830" cy="163830"/>
            <wp:effectExtent l="0" t="0" r="1270" b="1270"/>
            <wp:docPr id="23" name="Picture 2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65A22D83" w14:textId="30DA7D8C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9461F67" wp14:editId="022F897D">
            <wp:extent cx="163830" cy="163830"/>
            <wp:effectExtent l="0" t="0" r="1270" b="1270"/>
            <wp:docPr id="24" name="Picture 2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193F0AB8" w14:textId="77777777" w:rsidR="00202DF8" w:rsidRPr="00B26F5E" w:rsidRDefault="00202DF8" w:rsidP="00202DF8">
      <w:pPr>
        <w:ind w:left="720"/>
        <w:contextualSpacing/>
        <w:rPr>
          <w:rFonts w:ascii="Gill Sans MT" w:eastAsia="Calibri" w:hAnsi="Gill Sans MT" w:cs="Times New Roman"/>
        </w:rPr>
      </w:pPr>
    </w:p>
    <w:p w14:paraId="54CD3C42" w14:textId="661D863D" w:rsidR="00CA64B3" w:rsidRPr="00B26F5E" w:rsidRDefault="00202DF8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Ensure</w:t>
      </w:r>
      <w:r w:rsidR="00CA64B3" w:rsidRPr="00B26F5E">
        <w:rPr>
          <w:rFonts w:ascii="Gill Sans MT" w:eastAsia="Calibri" w:hAnsi="Gill Sans MT" w:cs="Times New Roman"/>
        </w:rPr>
        <w:t xml:space="preserve"> appropriate information technology and infrastructure</w:t>
      </w:r>
      <w:r w:rsidRPr="00B26F5E">
        <w:rPr>
          <w:rFonts w:ascii="Gill Sans MT" w:eastAsia="Calibri" w:hAnsi="Gill Sans MT" w:cs="Times New Roman"/>
        </w:rPr>
        <w:t xml:space="preserve"> is on hand and</w:t>
      </w:r>
      <w:r w:rsidR="00CA64B3" w:rsidRPr="00B26F5E">
        <w:rPr>
          <w:rFonts w:ascii="Gill Sans MT" w:eastAsia="Calibri" w:hAnsi="Gill Sans MT" w:cs="Times New Roman"/>
        </w:rPr>
        <w:t xml:space="preserve"> needed to support multiple employees wh</w:t>
      </w:r>
      <w:r w:rsidRPr="00B26F5E">
        <w:rPr>
          <w:rFonts w:ascii="Gill Sans MT" w:eastAsia="Calibri" w:hAnsi="Gill Sans MT" w:cs="Times New Roman"/>
        </w:rPr>
        <w:t xml:space="preserve">o may be able to work from home. </w:t>
      </w:r>
    </w:p>
    <w:p w14:paraId="17996CA5" w14:textId="3C5EA3DD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C7B121B" wp14:editId="587262FC">
            <wp:extent cx="163830" cy="163830"/>
            <wp:effectExtent l="0" t="0" r="1270" b="1270"/>
            <wp:docPr id="28" name="Picture 2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73E9AF7C" w14:textId="59D1E023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74C3AD5" wp14:editId="0279DCB1">
            <wp:extent cx="163830" cy="163830"/>
            <wp:effectExtent l="0" t="0" r="1270" b="1270"/>
            <wp:docPr id="29" name="Picture 2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66FE1511" w14:textId="2A11BA5F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18142794" wp14:editId="583F11DD">
            <wp:extent cx="163830" cy="163830"/>
            <wp:effectExtent l="0" t="0" r="1270" b="1270"/>
            <wp:docPr id="30" name="Picture 3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404F72BE" w14:textId="77777777" w:rsidR="00202DF8" w:rsidRPr="00B26F5E" w:rsidRDefault="00202DF8" w:rsidP="00202DF8">
      <w:pPr>
        <w:ind w:left="720"/>
        <w:contextualSpacing/>
        <w:rPr>
          <w:rFonts w:ascii="Gill Sans MT" w:eastAsia="Calibri" w:hAnsi="Gill Sans MT" w:cs="Times New Roman"/>
        </w:rPr>
      </w:pPr>
    </w:p>
    <w:p w14:paraId="608D91D5" w14:textId="65C3426F" w:rsidR="00CA64B3" w:rsidRPr="00B26F5E" w:rsidRDefault="00202DF8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Devise a</w:t>
      </w:r>
      <w:r w:rsidR="00CA64B3" w:rsidRPr="00B26F5E">
        <w:rPr>
          <w:rFonts w:ascii="Gill Sans MT" w:eastAsia="Calibri" w:hAnsi="Gill Sans MT" w:cs="Times New Roman"/>
        </w:rPr>
        <w:t xml:space="preserve"> protocol for ensuring regular advice and communication is received by MOH to influence decisions public health officials are making regarding national, district</w:t>
      </w:r>
      <w:r w:rsidRPr="00B26F5E">
        <w:rPr>
          <w:rFonts w:ascii="Gill Sans MT" w:eastAsia="Calibri" w:hAnsi="Gill Sans MT" w:cs="Times New Roman"/>
        </w:rPr>
        <w:t xml:space="preserve"> and community-level strategies.</w:t>
      </w:r>
      <w:r w:rsidR="00CA64B3" w:rsidRPr="00B26F5E">
        <w:rPr>
          <w:rFonts w:ascii="Gill Sans MT" w:eastAsia="Calibri" w:hAnsi="Gill Sans MT" w:cs="Times New Roman"/>
        </w:rPr>
        <w:t xml:space="preserve">  </w:t>
      </w:r>
    </w:p>
    <w:p w14:paraId="7D22386F" w14:textId="0D6CBF70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260DFF9" wp14:editId="497D1F0F">
            <wp:extent cx="163830" cy="163830"/>
            <wp:effectExtent l="0" t="0" r="1270" b="1270"/>
            <wp:docPr id="31" name="Picture 3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24DBFBA7" w14:textId="3E11230A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01D66DA" wp14:editId="62FFA251">
            <wp:extent cx="163830" cy="163830"/>
            <wp:effectExtent l="0" t="0" r="1270" b="1270"/>
            <wp:docPr id="32" name="Picture 3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2651FCED" w14:textId="4E008A23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402F790" wp14:editId="00E005A4">
            <wp:extent cx="163830" cy="163830"/>
            <wp:effectExtent l="0" t="0" r="1270" b="1270"/>
            <wp:docPr id="33" name="Picture 3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39EC62E5" w14:textId="77777777" w:rsidR="00202DF8" w:rsidRPr="00B26F5E" w:rsidRDefault="00202DF8" w:rsidP="00202DF8">
      <w:pPr>
        <w:pStyle w:val="ListParagraph"/>
        <w:rPr>
          <w:rFonts w:ascii="Gill Sans MT" w:eastAsia="Calibri" w:hAnsi="Gill Sans MT" w:cs="Times New Roman"/>
        </w:rPr>
      </w:pPr>
    </w:p>
    <w:p w14:paraId="23125146" w14:textId="4D6BCA81" w:rsidR="00CA64B3" w:rsidRPr="00B26F5E" w:rsidRDefault="00202DF8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Review</w:t>
      </w:r>
      <w:r w:rsidR="00CA64B3" w:rsidRPr="00B26F5E">
        <w:rPr>
          <w:rFonts w:ascii="Gill Sans MT" w:eastAsia="Calibri" w:hAnsi="Gill Sans MT" w:cs="Times New Roman"/>
        </w:rPr>
        <w:t xml:space="preserve"> human resources policies to make sure that policies and practices are consistent with public health recommendati</w:t>
      </w:r>
      <w:r w:rsidRPr="00B26F5E">
        <w:rPr>
          <w:rFonts w:ascii="Gill Sans MT" w:eastAsia="Calibri" w:hAnsi="Gill Sans MT" w:cs="Times New Roman"/>
        </w:rPr>
        <w:t>ons and country workplace laws.</w:t>
      </w:r>
    </w:p>
    <w:p w14:paraId="4DA6670F" w14:textId="2B723BDF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F934840" wp14:editId="5047AA06">
            <wp:extent cx="163830" cy="163830"/>
            <wp:effectExtent l="0" t="0" r="1270" b="1270"/>
            <wp:docPr id="34" name="Picture 3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03CC9959" w14:textId="5F880E82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8527BDF" wp14:editId="3F671618">
            <wp:extent cx="163830" cy="163830"/>
            <wp:effectExtent l="0" t="0" r="1270" b="1270"/>
            <wp:docPr id="35" name="Picture 3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5B239836" w14:textId="72EA4B10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0C768C3" wp14:editId="2D0AFD13">
            <wp:extent cx="163830" cy="163830"/>
            <wp:effectExtent l="0" t="0" r="1270" b="1270"/>
            <wp:docPr id="36" name="Picture 3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3B449F77" w14:textId="77777777" w:rsidR="00202DF8" w:rsidRPr="00B26F5E" w:rsidRDefault="00202DF8" w:rsidP="00202DF8">
      <w:pPr>
        <w:pStyle w:val="ListParagraph"/>
        <w:rPr>
          <w:rFonts w:ascii="Gill Sans MT" w:eastAsia="Calibri" w:hAnsi="Gill Sans MT" w:cs="Times New Roman"/>
        </w:rPr>
      </w:pPr>
    </w:p>
    <w:p w14:paraId="10C4BA62" w14:textId="7CA74A92" w:rsidR="00CA64B3" w:rsidRPr="00B26F5E" w:rsidRDefault="00202DF8" w:rsidP="00CA64B3">
      <w:pPr>
        <w:rPr>
          <w:rFonts w:ascii="Gill Sans MT" w:eastAsia="Calibri" w:hAnsi="Gill Sans MT" w:cs="Times New Roman"/>
          <w:b/>
          <w:sz w:val="28"/>
          <w:szCs w:val="28"/>
        </w:rPr>
      </w:pPr>
      <w:r w:rsidRPr="00B26F5E">
        <w:rPr>
          <w:rFonts w:ascii="Gill Sans MT" w:eastAsia="Calibri" w:hAnsi="Gill Sans MT" w:cs="Times New Roman"/>
          <w:b/>
          <w:sz w:val="28"/>
          <w:szCs w:val="28"/>
        </w:rPr>
        <w:t>Logistics</w:t>
      </w:r>
      <w:r w:rsidR="00CA64B3" w:rsidRPr="00B26F5E">
        <w:rPr>
          <w:rFonts w:ascii="Gill Sans MT" w:eastAsia="Calibri" w:hAnsi="Gill Sans MT" w:cs="Times New Roman"/>
          <w:b/>
          <w:sz w:val="28"/>
          <w:szCs w:val="28"/>
        </w:rPr>
        <w:t xml:space="preserve">/Supply chain </w:t>
      </w:r>
      <w:r w:rsidRPr="00B26F5E">
        <w:rPr>
          <w:rFonts w:ascii="Gill Sans MT" w:eastAsia="Calibri" w:hAnsi="Gill Sans MT" w:cs="Times New Roman"/>
          <w:b/>
          <w:sz w:val="28"/>
          <w:szCs w:val="28"/>
        </w:rPr>
        <w:t>planning</w:t>
      </w:r>
    </w:p>
    <w:p w14:paraId="662EEDCF" w14:textId="6D8F0AE2" w:rsidR="00CA64B3" w:rsidRPr="00B26F5E" w:rsidRDefault="00202DF8" w:rsidP="00202DF8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Ensure your </w:t>
      </w:r>
      <w:r w:rsidR="00CA64B3" w:rsidRPr="00B26F5E">
        <w:rPr>
          <w:rFonts w:ascii="Gill Sans MT" w:eastAsia="Calibri" w:hAnsi="Gill Sans MT" w:cs="Times New Roman"/>
        </w:rPr>
        <w:t>organization</w:t>
      </w:r>
      <w:r w:rsidRPr="00B26F5E">
        <w:rPr>
          <w:rFonts w:ascii="Gill Sans MT" w:eastAsia="Calibri" w:hAnsi="Gill Sans MT" w:cs="Times New Roman"/>
        </w:rPr>
        <w:t xml:space="preserve"> has</w:t>
      </w:r>
      <w:r w:rsidR="00CA64B3" w:rsidRPr="00B26F5E">
        <w:rPr>
          <w:rFonts w:ascii="Gill Sans MT" w:eastAsia="Calibri" w:hAnsi="Gill Sans MT" w:cs="Times New Roman"/>
        </w:rPr>
        <w:t xml:space="preserve"> pre-positioned essential program equipment and supplies in your field sites in the e</w:t>
      </w:r>
      <w:r w:rsidRPr="00B26F5E">
        <w:rPr>
          <w:rFonts w:ascii="Gill Sans MT" w:eastAsia="Calibri" w:hAnsi="Gill Sans MT" w:cs="Times New Roman"/>
        </w:rPr>
        <w:t xml:space="preserve">vent of a mandatory quarantine. </w:t>
      </w:r>
    </w:p>
    <w:p w14:paraId="0BD56D4D" w14:textId="0807CDA1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D0DDD7B" wp14:editId="57F68169">
            <wp:extent cx="163830" cy="163830"/>
            <wp:effectExtent l="0" t="0" r="1270" b="1270"/>
            <wp:docPr id="37" name="Picture 3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15CED58D" w14:textId="3CBF54F8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6CF8F29" wp14:editId="03B3CE99">
            <wp:extent cx="163830" cy="163830"/>
            <wp:effectExtent l="0" t="0" r="1270" b="1270"/>
            <wp:docPr id="38" name="Picture 3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3AE34D00" w14:textId="756DEA99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40967A0" wp14:editId="17D926C4">
            <wp:extent cx="163830" cy="163830"/>
            <wp:effectExtent l="0" t="0" r="1270" b="1270"/>
            <wp:docPr id="39" name="Picture 3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23A17F42" w14:textId="77777777" w:rsidR="00202DF8" w:rsidRPr="00B26F5E" w:rsidRDefault="00202DF8" w:rsidP="00202DF8">
      <w:pPr>
        <w:pStyle w:val="ListParagraph"/>
        <w:rPr>
          <w:rFonts w:ascii="Gill Sans MT" w:eastAsia="Calibri" w:hAnsi="Gill Sans MT" w:cs="Times New Roman"/>
        </w:rPr>
      </w:pPr>
    </w:p>
    <w:p w14:paraId="3165FE7C" w14:textId="4C6DBD5C" w:rsidR="00CA64B3" w:rsidRPr="00B26F5E" w:rsidRDefault="00202DF8" w:rsidP="00202DF8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>Identify</w:t>
      </w:r>
      <w:r w:rsidR="00CA64B3" w:rsidRPr="00B26F5E">
        <w:rPr>
          <w:rFonts w:ascii="Gill Sans MT" w:eastAsia="Calibri" w:hAnsi="Gill Sans MT" w:cs="Times New Roman"/>
        </w:rPr>
        <w:t xml:space="preserve"> essential business functions, signature programming and critical elements within your supply chains (e.g., kits, suppliers, subcontractor services/products, and vendors) required </w:t>
      </w:r>
      <w:r w:rsidRPr="00B26F5E">
        <w:rPr>
          <w:rFonts w:ascii="Gill Sans MT" w:eastAsia="Calibri" w:hAnsi="Gill Sans MT" w:cs="Times New Roman"/>
        </w:rPr>
        <w:t xml:space="preserve">to maintain business operation. </w:t>
      </w:r>
    </w:p>
    <w:p w14:paraId="4EA896CA" w14:textId="25C7F79E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F2A102A" wp14:editId="0BBB2AC0">
            <wp:extent cx="163830" cy="163830"/>
            <wp:effectExtent l="0" t="0" r="1270" b="1270"/>
            <wp:docPr id="40" name="Picture 4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34AD9342" w14:textId="4587DFC9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663CC29" wp14:editId="5D9C1483">
            <wp:extent cx="163830" cy="163830"/>
            <wp:effectExtent l="0" t="0" r="1270" b="1270"/>
            <wp:docPr id="41" name="Picture 4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01F71695" w14:textId="6FF7A99F" w:rsidR="00202DF8" w:rsidRPr="00B26F5E" w:rsidRDefault="00202DF8" w:rsidP="00202DF8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begin"/>
      </w:r>
      <w:r w:rsidR="00B826E6"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separate"/>
      </w:r>
      <w:r w:rsidRPr="00B26F5E">
        <w:rPr>
          <w:rFonts w:ascii="Gill Sans MT" w:hAnsi="Gill Sans MT" w:cs="Times New Roman"/>
          <w:noProof/>
        </w:rPr>
        <w:drawing>
          <wp:inline distT="0" distB="0" distL="0" distR="0" wp14:anchorId="47CBDAB4" wp14:editId="7292018E">
            <wp:extent cx="163830" cy="163830"/>
            <wp:effectExtent l="0" t="0" r="1270" b="1270"/>
            <wp:docPr id="42" name="Picture 4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fldChar w:fldCharType="end"/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5C59DE23" w14:textId="77777777" w:rsidR="00202DF8" w:rsidRPr="00B26F5E" w:rsidRDefault="00202DF8" w:rsidP="00202DF8">
      <w:pPr>
        <w:ind w:left="720"/>
        <w:contextualSpacing/>
        <w:rPr>
          <w:rFonts w:ascii="Gill Sans MT" w:eastAsia="Calibri" w:hAnsi="Gill Sans MT" w:cs="Times New Roman"/>
        </w:rPr>
      </w:pPr>
      <w:bookmarkStart w:id="0" w:name="_GoBack"/>
      <w:bookmarkEnd w:id="0"/>
    </w:p>
    <w:p w14:paraId="30E09E2F" w14:textId="33930A71" w:rsidR="00CA64B3" w:rsidRPr="00B26F5E" w:rsidRDefault="00B826E6" w:rsidP="00B826E6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lastRenderedPageBreak/>
        <w:t>Devise a plan</w:t>
      </w:r>
      <w:r w:rsidR="00CA64B3" w:rsidRPr="00B26F5E">
        <w:rPr>
          <w:rFonts w:ascii="Gill Sans MT" w:eastAsia="Calibri" w:hAnsi="Gill Sans MT" w:cs="Times New Roman"/>
        </w:rPr>
        <w:t xml:space="preserve"> to anticipate how your programming will continue with increased absenteeism or if supply </w:t>
      </w:r>
      <w:r w:rsidR="00783D62" w:rsidRPr="00B26F5E">
        <w:rPr>
          <w:rFonts w:ascii="Gill Sans MT" w:eastAsia="Calibri" w:hAnsi="Gill Sans MT" w:cs="Times New Roman"/>
        </w:rPr>
        <w:t>chains are</w:t>
      </w:r>
      <w:r w:rsidR="00CA64B3" w:rsidRPr="00B26F5E">
        <w:rPr>
          <w:rFonts w:ascii="Gill Sans MT" w:eastAsia="Calibri" w:hAnsi="Gill Sans MT" w:cs="Times New Roman"/>
        </w:rPr>
        <w:t xml:space="preserve"> interrupte</w:t>
      </w:r>
      <w:r w:rsidRPr="00B26F5E">
        <w:rPr>
          <w:rFonts w:ascii="Gill Sans MT" w:eastAsia="Calibri" w:hAnsi="Gill Sans MT" w:cs="Times New Roman"/>
        </w:rPr>
        <w:t>d.</w:t>
      </w:r>
    </w:p>
    <w:p w14:paraId="05A4CB0A" w14:textId="6B9573B1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31CCE8C" wp14:editId="032C8B9B">
            <wp:extent cx="163830" cy="163830"/>
            <wp:effectExtent l="0" t="0" r="1270" b="1270"/>
            <wp:docPr id="43" name="Picture 4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1E0DEE37" w14:textId="6C3D2C04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5EF47C5F" wp14:editId="645428CA">
            <wp:extent cx="163830" cy="163830"/>
            <wp:effectExtent l="0" t="0" r="1270" b="1270"/>
            <wp:docPr id="44" name="Picture 4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17787492" w14:textId="0F4EE1F4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BADAF3E" wp14:editId="2128998B">
            <wp:extent cx="163830" cy="163830"/>
            <wp:effectExtent l="0" t="0" r="1270" b="1270"/>
            <wp:docPr id="45" name="Picture 4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611B7A4E" w14:textId="77777777" w:rsidR="00B826E6" w:rsidRPr="00B26F5E" w:rsidRDefault="00B826E6" w:rsidP="00CA64B3">
      <w:pPr>
        <w:ind w:left="360"/>
        <w:rPr>
          <w:rFonts w:ascii="Gill Sans MT" w:eastAsia="Calibri" w:hAnsi="Gill Sans MT" w:cs="Times New Roman"/>
          <w:b/>
          <w:sz w:val="28"/>
          <w:szCs w:val="28"/>
        </w:rPr>
      </w:pPr>
    </w:p>
    <w:p w14:paraId="34214153" w14:textId="2B045AC8" w:rsidR="00CA64B3" w:rsidRPr="00B26F5E" w:rsidRDefault="00CA64B3" w:rsidP="00CA64B3">
      <w:pPr>
        <w:ind w:left="360"/>
        <w:rPr>
          <w:rFonts w:ascii="Gill Sans MT" w:eastAsia="Calibri" w:hAnsi="Gill Sans MT" w:cs="Times New Roman"/>
          <w:b/>
          <w:sz w:val="28"/>
          <w:szCs w:val="28"/>
        </w:rPr>
      </w:pPr>
      <w:r w:rsidRPr="00B26F5E">
        <w:rPr>
          <w:rFonts w:ascii="Gill Sans MT" w:eastAsia="Calibri" w:hAnsi="Gill Sans MT" w:cs="Times New Roman"/>
          <w:b/>
          <w:sz w:val="28"/>
          <w:szCs w:val="28"/>
        </w:rPr>
        <w:t>Communications Planning:</w:t>
      </w:r>
    </w:p>
    <w:p w14:paraId="7AD3D53B" w14:textId="2DBF4799" w:rsidR="00CA64B3" w:rsidRPr="00B26F5E" w:rsidRDefault="00B826E6" w:rsidP="00B826E6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Establish a process in your office for how </w:t>
      </w:r>
      <w:r w:rsidR="00CA64B3" w:rsidRPr="00B26F5E">
        <w:rPr>
          <w:rFonts w:ascii="Gill Sans MT" w:eastAsia="Calibri" w:hAnsi="Gill Sans MT" w:cs="Times New Roman"/>
        </w:rPr>
        <w:t xml:space="preserve">to communicate information to </w:t>
      </w:r>
      <w:r w:rsidR="00783D62" w:rsidRPr="00B26F5E">
        <w:rPr>
          <w:rFonts w:ascii="Gill Sans MT" w:eastAsia="Calibri" w:hAnsi="Gill Sans MT" w:cs="Times New Roman"/>
        </w:rPr>
        <w:t>employees and</w:t>
      </w:r>
      <w:r w:rsidR="00CA64B3" w:rsidRPr="00B26F5E">
        <w:rPr>
          <w:rFonts w:ascii="Gill Sans MT" w:eastAsia="Calibri" w:hAnsi="Gill Sans MT" w:cs="Times New Roman"/>
        </w:rPr>
        <w:t xml:space="preserve"> have </w:t>
      </w:r>
      <w:r w:rsidRPr="00B26F5E">
        <w:rPr>
          <w:rFonts w:ascii="Gill Sans MT" w:eastAsia="Calibri" w:hAnsi="Gill Sans MT" w:cs="Times New Roman"/>
        </w:rPr>
        <w:t>a communications plan in place</w:t>
      </w:r>
      <w:r w:rsidR="00CA64B3" w:rsidRPr="00B26F5E">
        <w:rPr>
          <w:rFonts w:ascii="Gill Sans MT" w:eastAsia="Calibri" w:hAnsi="Gill Sans MT" w:cs="Times New Roman"/>
        </w:rPr>
        <w:t xml:space="preserve"> to anticipate employee fear, anxiety, rumors, and misinformation, and plan communications </w:t>
      </w:r>
      <w:r w:rsidR="00783D62" w:rsidRPr="00B26F5E">
        <w:rPr>
          <w:rFonts w:ascii="Gill Sans MT" w:eastAsia="Calibri" w:hAnsi="Gill Sans MT" w:cs="Times New Roman"/>
        </w:rPr>
        <w:t>accordingly</w:t>
      </w:r>
      <w:r w:rsidRPr="00B26F5E">
        <w:rPr>
          <w:rFonts w:ascii="Gill Sans MT" w:eastAsia="Calibri" w:hAnsi="Gill Sans MT" w:cs="Times New Roman"/>
        </w:rPr>
        <w:t>.</w:t>
      </w:r>
    </w:p>
    <w:p w14:paraId="6DF3CFFE" w14:textId="2ABB74A6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CD73553" wp14:editId="6725A49D">
            <wp:extent cx="163830" cy="163830"/>
            <wp:effectExtent l="0" t="0" r="1270" b="1270"/>
            <wp:docPr id="46" name="Picture 4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3D7F44E6" w14:textId="12B0B455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A2917CB" wp14:editId="05828AC9">
            <wp:extent cx="163830" cy="163830"/>
            <wp:effectExtent l="0" t="0" r="1270" b="1270"/>
            <wp:docPr id="47" name="Picture 4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56830EAF" w14:textId="78A78668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C12F1CB" wp14:editId="7DD30276">
            <wp:extent cx="163830" cy="163830"/>
            <wp:effectExtent l="0" t="0" r="1270" b="1270"/>
            <wp:docPr id="48" name="Picture 4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1386B29A" w14:textId="77777777" w:rsidR="00B826E6" w:rsidRPr="00B26F5E" w:rsidRDefault="00B826E6" w:rsidP="00B826E6">
      <w:pPr>
        <w:ind w:left="720"/>
        <w:contextualSpacing/>
        <w:rPr>
          <w:rFonts w:ascii="Gill Sans MT" w:eastAsia="Calibri" w:hAnsi="Gill Sans MT" w:cs="Times New Roman"/>
        </w:rPr>
      </w:pPr>
    </w:p>
    <w:p w14:paraId="3F7CEA0C" w14:textId="7B8A5A45" w:rsidR="00B826E6" w:rsidRPr="00B26F5E" w:rsidRDefault="00B826E6" w:rsidP="00B826E6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Actively review and adapt </w:t>
      </w:r>
      <w:r w:rsidR="00B26F5E">
        <w:rPr>
          <w:rFonts w:ascii="Gill Sans MT" w:eastAsia="Calibri" w:hAnsi="Gill Sans MT" w:cs="Times New Roman"/>
        </w:rPr>
        <w:t>business continuity</w:t>
      </w:r>
      <w:r w:rsidRPr="00B26F5E">
        <w:rPr>
          <w:rFonts w:ascii="Gill Sans MT" w:eastAsia="Calibri" w:hAnsi="Gill Sans MT" w:cs="Times New Roman"/>
        </w:rPr>
        <w:t xml:space="preserve"> plans in each of your sites where you have field programming.</w:t>
      </w:r>
    </w:p>
    <w:p w14:paraId="2EF8EA19" w14:textId="1EC924A1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EFAF6AE" wp14:editId="3CD65398">
            <wp:extent cx="163830" cy="163830"/>
            <wp:effectExtent l="0" t="0" r="1270" b="1270"/>
            <wp:docPr id="49" name="Picture 4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1E398F9C" w14:textId="0B71722D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551B4A8" wp14:editId="2A8C3A9E">
            <wp:extent cx="163830" cy="163830"/>
            <wp:effectExtent l="0" t="0" r="1270" b="1270"/>
            <wp:docPr id="50" name="Picture 5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214714F0" w14:textId="6E438DB4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60B191F8" wp14:editId="1739B761">
            <wp:extent cx="163830" cy="163830"/>
            <wp:effectExtent l="0" t="0" r="1270" b="1270"/>
            <wp:docPr id="51" name="Picture 5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419BD853" w14:textId="77777777" w:rsidR="00B826E6" w:rsidRPr="00B26F5E" w:rsidRDefault="00B826E6" w:rsidP="00B826E6">
      <w:pPr>
        <w:ind w:left="720"/>
        <w:contextualSpacing/>
        <w:rPr>
          <w:rFonts w:ascii="Gill Sans MT" w:eastAsia="Calibri" w:hAnsi="Gill Sans MT" w:cs="Times New Roman"/>
        </w:rPr>
      </w:pPr>
    </w:p>
    <w:p w14:paraId="6E10684A" w14:textId="04912A4C" w:rsidR="00CA64B3" w:rsidRPr="00B26F5E" w:rsidRDefault="00B826E6" w:rsidP="00B826E6">
      <w:pPr>
        <w:pStyle w:val="ListParagraph"/>
        <w:numPr>
          <w:ilvl w:val="0"/>
          <w:numId w:val="15"/>
        </w:numPr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Establish </w:t>
      </w:r>
      <w:r w:rsidR="00CA64B3" w:rsidRPr="00B26F5E">
        <w:rPr>
          <w:rFonts w:ascii="Gill Sans MT" w:eastAsia="Calibri" w:hAnsi="Gill Sans MT" w:cs="Times New Roman"/>
        </w:rPr>
        <w:t xml:space="preserve">thresholds </w:t>
      </w:r>
      <w:r w:rsidRPr="00B26F5E">
        <w:rPr>
          <w:rFonts w:ascii="Gill Sans MT" w:eastAsia="Calibri" w:hAnsi="Gill Sans MT" w:cs="Times New Roman"/>
        </w:rPr>
        <w:t>on out</w:t>
      </w:r>
      <w:r w:rsidR="00B26F5E">
        <w:rPr>
          <w:rFonts w:ascii="Gill Sans MT" w:eastAsia="Calibri" w:hAnsi="Gill Sans MT" w:cs="Times New Roman"/>
        </w:rPr>
        <w:t>breaks for convening large work-</w:t>
      </w:r>
      <w:r w:rsidRPr="00B26F5E">
        <w:rPr>
          <w:rFonts w:ascii="Gill Sans MT" w:eastAsia="Calibri" w:hAnsi="Gill Sans MT" w:cs="Times New Roman"/>
        </w:rPr>
        <w:t>related meetings.</w:t>
      </w:r>
    </w:p>
    <w:p w14:paraId="2B6EF9FD" w14:textId="28A4C03A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07718C8E" wp14:editId="2A29E91F">
            <wp:extent cx="163830" cy="163830"/>
            <wp:effectExtent l="0" t="0" r="1270" b="1270"/>
            <wp:docPr id="52" name="Picture 5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5B7927AA" w14:textId="2EE3222B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4E11352" wp14:editId="69AEE815">
            <wp:extent cx="163830" cy="163830"/>
            <wp:effectExtent l="0" t="0" r="1270" b="1270"/>
            <wp:docPr id="53" name="Picture 5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51F38CE8" w14:textId="6007DF4E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760A6FC7" wp14:editId="096F12B1">
            <wp:extent cx="163830" cy="163830"/>
            <wp:effectExtent l="0" t="0" r="1270" b="1270"/>
            <wp:docPr id="54" name="Picture 5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261777A3" w14:textId="77777777" w:rsidR="00B826E6" w:rsidRPr="00B26F5E" w:rsidRDefault="00B826E6" w:rsidP="00B826E6">
      <w:pPr>
        <w:pStyle w:val="ListParagraph"/>
        <w:rPr>
          <w:rFonts w:ascii="Gill Sans MT" w:eastAsia="Calibri" w:hAnsi="Gill Sans MT" w:cs="Times New Roman"/>
        </w:rPr>
      </w:pPr>
    </w:p>
    <w:p w14:paraId="067DCE61" w14:textId="00FA50BD" w:rsidR="00CA64B3" w:rsidRPr="00B26F5E" w:rsidRDefault="00CA64B3" w:rsidP="00B826E6">
      <w:pPr>
        <w:numPr>
          <w:ilvl w:val="0"/>
          <w:numId w:val="15"/>
        </w:numPr>
        <w:contextualSpacing/>
        <w:rPr>
          <w:rFonts w:ascii="Gill Sans MT" w:eastAsia="Calibri" w:hAnsi="Gill Sans MT" w:cs="Times New Roman"/>
        </w:rPr>
      </w:pPr>
      <w:r w:rsidRPr="00B26F5E">
        <w:rPr>
          <w:rFonts w:ascii="Gill Sans MT" w:eastAsia="Calibri" w:hAnsi="Gill Sans MT" w:cs="Times New Roman"/>
        </w:rPr>
        <w:t xml:space="preserve"> </w:t>
      </w:r>
      <w:r w:rsidR="00B826E6" w:rsidRPr="00B26F5E">
        <w:rPr>
          <w:rFonts w:ascii="Gill Sans MT" w:eastAsia="Calibri" w:hAnsi="Gill Sans MT" w:cs="Times New Roman"/>
        </w:rPr>
        <w:t>Engage health</w:t>
      </w:r>
      <w:r w:rsidRPr="00B26F5E">
        <w:rPr>
          <w:rFonts w:ascii="Gill Sans MT" w:eastAsia="Calibri" w:hAnsi="Gill Sans MT" w:cs="Times New Roman"/>
        </w:rPr>
        <w:t xml:space="preserve"> departments to confirm </w:t>
      </w:r>
      <w:r w:rsidR="00B26F5E">
        <w:rPr>
          <w:rFonts w:ascii="Gill Sans MT" w:eastAsia="Calibri" w:hAnsi="Gill Sans MT" w:cs="Times New Roman"/>
        </w:rPr>
        <w:t>communication channels and dissemination methods</w:t>
      </w:r>
      <w:r w:rsidR="00B826E6" w:rsidRPr="00B26F5E">
        <w:rPr>
          <w:rFonts w:ascii="Gill Sans MT" w:eastAsia="Calibri" w:hAnsi="Gill Sans MT" w:cs="Times New Roman"/>
        </w:rPr>
        <w:t xml:space="preserve"> of local outbreak information.</w:t>
      </w:r>
    </w:p>
    <w:p w14:paraId="0EAF6FA7" w14:textId="544E4E0F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335C68FD" wp14:editId="7B348D65">
            <wp:extent cx="163830" cy="163830"/>
            <wp:effectExtent l="0" t="0" r="1270" b="1270"/>
            <wp:docPr id="55" name="Picture 5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Completed</w:t>
      </w:r>
    </w:p>
    <w:p w14:paraId="7B5B160F" w14:textId="2E694369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2A215394" wp14:editId="5B902038">
            <wp:extent cx="163830" cy="163830"/>
            <wp:effectExtent l="0" t="0" r="1270" b="1270"/>
            <wp:docPr id="56" name="Picture 5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In Progress</w:t>
      </w:r>
    </w:p>
    <w:p w14:paraId="706A26B9" w14:textId="7B56A72E" w:rsidR="00B826E6" w:rsidRPr="00B26F5E" w:rsidRDefault="00B826E6" w:rsidP="00B826E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</w:pPr>
      <w:r w:rsidRPr="00B26F5E">
        <w:rPr>
          <w:rFonts w:ascii="Gill Sans MT" w:hAnsi="Gill Sans MT" w:cs="Times New Roman"/>
          <w:noProof/>
        </w:rPr>
        <w:drawing>
          <wp:inline distT="0" distB="0" distL="0" distR="0" wp14:anchorId="4330DAD0" wp14:editId="44472891">
            <wp:extent cx="163830" cy="163830"/>
            <wp:effectExtent l="0" t="0" r="1270" b="1270"/>
            <wp:docPr id="57" name="Picture 5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F5E">
        <w:rPr>
          <w:rFonts w:ascii="Gill Sans MT" w:eastAsia="Times New Roman" w:hAnsi="Gill Sans MT" w:cs="Times New Roman"/>
          <w:bCs/>
          <w:iCs/>
          <w:color w:val="1F3864" w:themeColor="accent1" w:themeShade="80"/>
          <w:sz w:val="24"/>
          <w:szCs w:val="24"/>
        </w:rPr>
        <w:t xml:space="preserve"> Not started</w:t>
      </w:r>
    </w:p>
    <w:p w14:paraId="7F2226BE" w14:textId="77777777" w:rsidR="00B826E6" w:rsidRPr="00B26F5E" w:rsidRDefault="00B826E6" w:rsidP="00B826E6">
      <w:pPr>
        <w:ind w:left="720"/>
        <w:contextualSpacing/>
        <w:rPr>
          <w:rFonts w:ascii="Gill Sans MT" w:eastAsia="Calibri" w:hAnsi="Gill Sans MT" w:cs="Times New Roman"/>
        </w:rPr>
      </w:pPr>
    </w:p>
    <w:sectPr w:rsidR="00B826E6" w:rsidRPr="00B26F5E" w:rsidSect="00470598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3AD5" w14:textId="77777777" w:rsidR="007653BE" w:rsidRDefault="007653BE">
      <w:pPr>
        <w:spacing w:after="0" w:line="240" w:lineRule="auto"/>
      </w:pPr>
      <w:r>
        <w:separator/>
      </w:r>
    </w:p>
  </w:endnote>
  <w:endnote w:type="continuationSeparator" w:id="0">
    <w:p w14:paraId="7176EF97" w14:textId="77777777" w:rsidR="007653BE" w:rsidRDefault="0076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C2FF" w14:textId="646E4D0C" w:rsidR="00470598" w:rsidRPr="00470598" w:rsidRDefault="00470598" w:rsidP="00470598">
    <w:pPr>
      <w:pStyle w:val="paragraph"/>
      <w:jc w:val="center"/>
      <w:rPr>
        <w:rFonts w:ascii="Gill Sans MT" w:hAnsi="Gill Sans MT"/>
        <w:b/>
        <w:bCs/>
        <w:color w:val="BA0C2F"/>
        <w:szCs w:val="32"/>
      </w:rPr>
    </w:pPr>
    <w:r w:rsidRPr="00470598">
      <w:rPr>
        <w:rFonts w:ascii="Gill Sans MT" w:hAnsi="Gill Sans MT"/>
        <w:b/>
        <w:bCs/>
        <w:color w:val="BA0C2F"/>
        <w:szCs w:val="32"/>
      </w:rPr>
      <w:t>Business Continuity Operational Checklist for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15F3" w14:textId="77777777" w:rsidR="007653BE" w:rsidRDefault="007653BE">
      <w:pPr>
        <w:spacing w:after="0" w:line="240" w:lineRule="auto"/>
      </w:pPr>
      <w:r>
        <w:separator/>
      </w:r>
    </w:p>
  </w:footnote>
  <w:footnote w:type="continuationSeparator" w:id="0">
    <w:p w14:paraId="710FED99" w14:textId="77777777" w:rsidR="007653BE" w:rsidRDefault="0076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6954" w14:textId="77777777" w:rsidR="00B26F5E" w:rsidRPr="00C03C44" w:rsidRDefault="00B26F5E" w:rsidP="00B26F5E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0879809C" w14:textId="77777777" w:rsidR="007833A8" w:rsidRDefault="00470598" w:rsidP="007833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9B3" w14:textId="77777777" w:rsidR="00470598" w:rsidRPr="00C03C44" w:rsidRDefault="00470598" w:rsidP="00470598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30A7434B" w14:textId="77777777" w:rsidR="00470598" w:rsidRDefault="0047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41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8B71E4"/>
    <w:multiLevelType w:val="hybridMultilevel"/>
    <w:tmpl w:val="59A2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A4C"/>
    <w:multiLevelType w:val="hybridMultilevel"/>
    <w:tmpl w:val="81D2D590"/>
    <w:lvl w:ilvl="0" w:tplc="7846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CA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C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274BF"/>
    <w:multiLevelType w:val="hybridMultilevel"/>
    <w:tmpl w:val="3478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149"/>
    <w:multiLevelType w:val="multilevel"/>
    <w:tmpl w:val="0409001D"/>
    <w:numStyleLink w:val="Style1"/>
  </w:abstractNum>
  <w:abstractNum w:abstractNumId="5" w15:restartNumberingAfterBreak="0">
    <w:nsid w:val="22F668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22C6F"/>
    <w:multiLevelType w:val="hybridMultilevel"/>
    <w:tmpl w:val="A926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E6F"/>
    <w:multiLevelType w:val="hybridMultilevel"/>
    <w:tmpl w:val="ADC2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1630"/>
    <w:multiLevelType w:val="hybridMultilevel"/>
    <w:tmpl w:val="B8E81F9A"/>
    <w:lvl w:ilvl="0" w:tplc="1E4EE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48058D"/>
    <w:multiLevelType w:val="hybridMultilevel"/>
    <w:tmpl w:val="56E4E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D5AC6"/>
    <w:multiLevelType w:val="hybridMultilevel"/>
    <w:tmpl w:val="4DF89614"/>
    <w:lvl w:ilvl="0" w:tplc="1E4EEE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963F7A"/>
    <w:multiLevelType w:val="hybridMultilevel"/>
    <w:tmpl w:val="931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5A3"/>
    <w:multiLevelType w:val="hybridMultilevel"/>
    <w:tmpl w:val="D11E1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964AB9"/>
    <w:multiLevelType w:val="hybridMultilevel"/>
    <w:tmpl w:val="D0E4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B0B7E"/>
    <w:multiLevelType w:val="hybridMultilevel"/>
    <w:tmpl w:val="0336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1"/>
    <w:rsid w:val="000F6A01"/>
    <w:rsid w:val="001D1872"/>
    <w:rsid w:val="00202DF8"/>
    <w:rsid w:val="002644F1"/>
    <w:rsid w:val="002665F7"/>
    <w:rsid w:val="002F75FF"/>
    <w:rsid w:val="00470598"/>
    <w:rsid w:val="00474596"/>
    <w:rsid w:val="004D7B05"/>
    <w:rsid w:val="00503BD5"/>
    <w:rsid w:val="00534461"/>
    <w:rsid w:val="00582F80"/>
    <w:rsid w:val="005C0FBD"/>
    <w:rsid w:val="005E2578"/>
    <w:rsid w:val="006134E7"/>
    <w:rsid w:val="007653BE"/>
    <w:rsid w:val="00783D62"/>
    <w:rsid w:val="008815E4"/>
    <w:rsid w:val="009406B4"/>
    <w:rsid w:val="009E3A7F"/>
    <w:rsid w:val="00A4374B"/>
    <w:rsid w:val="00A97032"/>
    <w:rsid w:val="00B26F5E"/>
    <w:rsid w:val="00B826E6"/>
    <w:rsid w:val="00BB6926"/>
    <w:rsid w:val="00C124C5"/>
    <w:rsid w:val="00CA64B3"/>
    <w:rsid w:val="00D56E7E"/>
    <w:rsid w:val="00E36A33"/>
    <w:rsid w:val="00E76BC9"/>
    <w:rsid w:val="00F3095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A6DEC"/>
  <w15:chartTrackingRefBased/>
  <w15:docId w15:val="{62BB25C2-4454-4683-B17B-ECAD011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74B"/>
  </w:style>
  <w:style w:type="paragraph" w:styleId="ListParagraph">
    <w:name w:val="List Paragraph"/>
    <w:basedOn w:val="Normal"/>
    <w:uiPriority w:val="34"/>
    <w:qFormat/>
    <w:rsid w:val="00A4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4B"/>
  </w:style>
  <w:style w:type="numbering" w:customStyle="1" w:styleId="Style1">
    <w:name w:val="Style1"/>
    <w:uiPriority w:val="99"/>
    <w:rsid w:val="009406B4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B2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34E8E82694DA369619592B64037" ma:contentTypeVersion="11" ma:contentTypeDescription="Create a new document." ma:contentTypeScope="" ma:versionID="c467cb8769aa4f325cb5615247d51bc2">
  <xsd:schema xmlns:xsd="http://www.w3.org/2001/XMLSchema" xmlns:xs="http://www.w3.org/2001/XMLSchema" xmlns:p="http://schemas.microsoft.com/office/2006/metadata/properties" xmlns:ns2="2f48e1d0-7cb8-41d9-828b-ed81fdeb0972" xmlns:ns3="5e5cfa32-f11a-48b5-b101-6ccd0d9d11b7" targetNamespace="http://schemas.microsoft.com/office/2006/metadata/properties" ma:root="true" ma:fieldsID="8741369355df55a8c9a24cd0e6675abb" ns2:_="" ns3:_="">
    <xsd:import namespace="2f48e1d0-7cb8-41d9-828b-ed81fdeb0972"/>
    <xsd:import namespace="5e5cfa32-f11a-48b5-b101-6ccd0d9d11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e1d0-7cb8-41d9-828b-ed81fdeb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fa32-f11a-48b5-b101-6ccd0d9d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999D0-510B-4E95-802E-CAAAC3036B9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cc81a1ba-eb06-49ac-a141-7dcee478c831"/>
    <ds:schemaRef ds:uri="http://purl.org/dc/dcmitype/"/>
    <ds:schemaRef ds:uri="http://purl.org/dc/elements/1.1/"/>
    <ds:schemaRef ds:uri="http://schemas.openxmlformats.org/package/2006/metadata/core-properties"/>
    <ds:schemaRef ds:uri="cc7dcadc-e064-45c9-b61f-009b4258b6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4153B2-E3A3-4F58-97AF-C29D5816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31E19-ED97-45FF-A244-19B4E8885D86}"/>
</file>

<file path=customXml/itemProps4.xml><?xml version="1.0" encoding="utf-8"?>
<ds:datastoreItem xmlns:ds="http://schemas.openxmlformats.org/officeDocument/2006/customXml" ds:itemID="{8F376B9D-08DF-4690-9F27-F05CC04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McCusker</dc:creator>
  <cp:keywords/>
  <dc:description/>
  <cp:lastModifiedBy>Toney, Ryan</cp:lastModifiedBy>
  <cp:revision>3</cp:revision>
  <cp:lastPrinted>2020-02-17T16:05:00Z</cp:lastPrinted>
  <dcterms:created xsi:type="dcterms:W3CDTF">2020-07-06T20:19:00Z</dcterms:created>
  <dcterms:modified xsi:type="dcterms:W3CDTF">2020-07-06T20:23:00Z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0x010100E95BE34E8E82694DA369619592B64037</vt:lpwstr>
  </property>
</Properties>
</file>